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82" w:rsidRPr="00CB7082" w:rsidRDefault="00CB7082" w:rsidP="00CB70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CB708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H Á Z I R E N D</w:t>
      </w:r>
    </w:p>
    <w:p w:rsidR="00CB7082" w:rsidRPr="00CB7082" w:rsidRDefault="00CB7082" w:rsidP="00B70A86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CB7082" w:rsidRPr="00B70A86" w:rsidRDefault="00B70A86" w:rsidP="00B70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TÖRPE-LAK CSALÁDI BÖLCSŐDE HÁLÓZAT címe</w:t>
      </w:r>
      <w:r w:rsidR="00CB7082" w:rsidRPr="00B70A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: </w:t>
      </w:r>
      <w:r w:rsidRPr="00B70A86">
        <w:rPr>
          <w:rFonts w:ascii="Times New Roman" w:hAnsi="Times New Roman" w:cs="Times New Roman"/>
          <w:sz w:val="24"/>
          <w:szCs w:val="24"/>
        </w:rPr>
        <w:t xml:space="preserve">2030, Érd, </w:t>
      </w:r>
      <w:proofErr w:type="spellStart"/>
      <w:r w:rsidRPr="00B70A86">
        <w:rPr>
          <w:rFonts w:ascii="Times New Roman" w:hAnsi="Times New Roman" w:cs="Times New Roman"/>
          <w:sz w:val="24"/>
          <w:szCs w:val="24"/>
        </w:rPr>
        <w:t>Törcsvári</w:t>
      </w:r>
      <w:proofErr w:type="spellEnd"/>
      <w:r w:rsidRPr="00B70A86">
        <w:rPr>
          <w:rFonts w:ascii="Times New Roman" w:hAnsi="Times New Roman" w:cs="Times New Roman"/>
          <w:sz w:val="24"/>
          <w:szCs w:val="24"/>
        </w:rPr>
        <w:t xml:space="preserve"> utca 91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7082" w:rsidRPr="00B70A86" w:rsidRDefault="00CB7082" w:rsidP="00B70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TELEFONSZÁMA: </w:t>
      </w:r>
      <w:r w:rsidR="00B70A86" w:rsidRPr="00B70A8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+36 20 576-1474</w:t>
      </w:r>
    </w:p>
    <w:p w:rsidR="00CB7082" w:rsidRPr="00B70A86" w:rsidRDefault="00CB7082" w:rsidP="00B70A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B70A86" w:rsidRPr="00B70A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BÖLCSŐDE NYITVATARTÁSI IDEJE:</w:t>
      </w:r>
      <w:r w:rsidR="00B70A8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B70A86" w:rsidRPr="00B70A86">
        <w:rPr>
          <w:rFonts w:ascii="Times New Roman" w:hAnsi="Times New Roman" w:cs="Times New Roman"/>
          <w:sz w:val="24"/>
          <w:szCs w:val="24"/>
        </w:rPr>
        <w:t xml:space="preserve">munkanapokon: 7.30 órától -16.00 óráig </w:t>
      </w:r>
    </w:p>
    <w:p w:rsidR="00CB7082" w:rsidRPr="00B70A86" w:rsidRDefault="00CB7082" w:rsidP="00CB7082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B70A86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A </w:t>
      </w:r>
      <w:r w:rsidR="00B70A86" w:rsidRPr="00B70A86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családi </w:t>
      </w:r>
      <w:r w:rsidRPr="00B70A86">
        <w:rPr>
          <w:rFonts w:ascii="Times New Roman" w:eastAsia="Times New Roman" w:hAnsi="Times New Roman" w:cs="Times New Roman"/>
          <w:b/>
          <w:u w:val="single"/>
          <w:lang w:eastAsia="ar-SA"/>
        </w:rPr>
        <w:t>bölcsődé</w:t>
      </w:r>
      <w:r w:rsidR="00B70A86" w:rsidRPr="00B70A86">
        <w:rPr>
          <w:rFonts w:ascii="Times New Roman" w:eastAsia="Times New Roman" w:hAnsi="Times New Roman" w:cs="Times New Roman"/>
          <w:b/>
          <w:u w:val="single"/>
          <w:lang w:eastAsia="ar-SA"/>
        </w:rPr>
        <w:t>k</w:t>
      </w:r>
      <w:r w:rsidRPr="00B70A86">
        <w:rPr>
          <w:rFonts w:ascii="Times New Roman" w:eastAsia="Times New Roman" w:hAnsi="Times New Roman" w:cs="Times New Roman"/>
          <w:b/>
          <w:u w:val="single"/>
          <w:lang w:eastAsia="ar-SA"/>
        </w:rPr>
        <w:t>be érkezéssel és távozással kapcsolatos szabályok</w:t>
      </w:r>
    </w:p>
    <w:p w:rsidR="00CB7082" w:rsidRPr="00B70A86" w:rsidRDefault="00CB7082" w:rsidP="00CB7082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CB7082" w:rsidRPr="00B70A86" w:rsidRDefault="00CB7082" w:rsidP="00CB7082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CB7082" w:rsidRPr="00B70A86" w:rsidRDefault="00160707" w:rsidP="00CB7082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b/>
          <w:i/>
          <w:lang w:eastAsia="hu-HU"/>
        </w:rPr>
        <w:t xml:space="preserve">ÉTKEZÉSI </w:t>
      </w:r>
      <w:r w:rsidR="00B70A86" w:rsidRPr="00B70A86">
        <w:rPr>
          <w:rFonts w:ascii="Times New Roman" w:eastAsia="Times New Roman" w:hAnsi="Times New Roman" w:cs="Times New Roman"/>
          <w:b/>
          <w:i/>
          <w:lang w:eastAsia="hu-HU"/>
        </w:rPr>
        <w:t>I</w:t>
      </w:r>
      <w:r>
        <w:rPr>
          <w:rFonts w:ascii="Times New Roman" w:eastAsia="Times New Roman" w:hAnsi="Times New Roman" w:cs="Times New Roman"/>
          <w:b/>
          <w:i/>
          <w:lang w:eastAsia="hu-HU"/>
        </w:rPr>
        <w:t>D</w:t>
      </w:r>
      <w:r w:rsidR="00A91344">
        <w:rPr>
          <w:rFonts w:ascii="Times New Roman" w:eastAsia="Times New Roman" w:hAnsi="Times New Roman" w:cs="Times New Roman"/>
          <w:b/>
          <w:i/>
          <w:lang w:eastAsia="hu-HU"/>
        </w:rPr>
        <w:t>ŐPONTOK:</w:t>
      </w:r>
      <w:r w:rsidR="00A91344">
        <w:rPr>
          <w:rFonts w:ascii="Times New Roman" w:eastAsia="Times New Roman" w:hAnsi="Times New Roman" w:cs="Times New Roman"/>
          <w:b/>
          <w:i/>
          <w:lang w:eastAsia="hu-HU"/>
        </w:rPr>
        <w:tab/>
        <w:t>REGGELI</w:t>
      </w:r>
      <w:r w:rsidR="00A91344">
        <w:rPr>
          <w:rFonts w:ascii="Times New Roman" w:eastAsia="Times New Roman" w:hAnsi="Times New Roman" w:cs="Times New Roman"/>
          <w:b/>
          <w:i/>
          <w:lang w:eastAsia="hu-HU"/>
        </w:rPr>
        <w:tab/>
        <w:t>8.30 – 9.0</w:t>
      </w:r>
      <w:r w:rsidR="00CB7082" w:rsidRPr="00B70A86">
        <w:rPr>
          <w:rFonts w:ascii="Times New Roman" w:eastAsia="Times New Roman" w:hAnsi="Times New Roman" w:cs="Times New Roman"/>
          <w:b/>
          <w:i/>
          <w:lang w:eastAsia="hu-HU"/>
        </w:rPr>
        <w:t>0 óráig</w:t>
      </w:r>
    </w:p>
    <w:p w:rsidR="00CB7082" w:rsidRPr="00B70A86" w:rsidRDefault="00CB7082" w:rsidP="00CB7082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  <w:t>TÍZÓRAI:</w:t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  <w:t>10.00 órakor</w:t>
      </w:r>
    </w:p>
    <w:p w:rsidR="00CB7082" w:rsidRPr="00B70A86" w:rsidRDefault="00CB7082" w:rsidP="00CB7082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  <w:t>EBÉD:</w:t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  <w:t>11.30 – 12.00 óráig</w:t>
      </w:r>
    </w:p>
    <w:p w:rsidR="00CB7082" w:rsidRPr="00B70A86" w:rsidRDefault="00CB7082" w:rsidP="00CB7082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  <w:t>UZSONNA:</w:t>
      </w:r>
      <w:r w:rsidRPr="00B70A86">
        <w:rPr>
          <w:rFonts w:ascii="Times New Roman" w:eastAsia="Times New Roman" w:hAnsi="Times New Roman" w:cs="Times New Roman"/>
          <w:b/>
          <w:i/>
          <w:lang w:eastAsia="hu-HU"/>
        </w:rPr>
        <w:tab/>
        <w:t>15.00 – 15.30 óráig</w:t>
      </w:r>
    </w:p>
    <w:p w:rsidR="00CB7082" w:rsidRPr="00B70A86" w:rsidRDefault="00CB7082" w:rsidP="00E216E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 xml:space="preserve">Kérjük a kedves szülőket, hogy az étkezések nyugalmát ne zavarják. Gyermekükkel, ill. gyermekükért étkezések előtt vagy után jöjjenek. </w:t>
      </w:r>
    </w:p>
    <w:p w:rsidR="00CB7082" w:rsidRPr="00B70A86" w:rsidRDefault="00CB7082" w:rsidP="00E216E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 xml:space="preserve">A </w:t>
      </w:r>
      <w:r w:rsidR="00B70A86">
        <w:rPr>
          <w:rFonts w:ascii="Times New Roman" w:eastAsia="Times New Roman" w:hAnsi="Times New Roman" w:cs="Times New Roman"/>
          <w:lang w:eastAsia="hu-HU"/>
        </w:rPr>
        <w:t xml:space="preserve">Családi </w:t>
      </w:r>
      <w:r w:rsidRPr="00B70A86">
        <w:rPr>
          <w:rFonts w:ascii="Times New Roman" w:eastAsia="Times New Roman" w:hAnsi="Times New Roman" w:cs="Times New Roman"/>
          <w:lang w:eastAsia="hu-HU"/>
        </w:rPr>
        <w:t>Bölcsődéből a gyermekeket csak a szülő vagy az általa írásban megbízott személy viheti el. 18 éven aluli g</w:t>
      </w:r>
      <w:r w:rsidR="002A318D">
        <w:rPr>
          <w:rFonts w:ascii="Times New Roman" w:eastAsia="Times New Roman" w:hAnsi="Times New Roman" w:cs="Times New Roman"/>
          <w:lang w:eastAsia="hu-HU"/>
        </w:rPr>
        <w:t>yermek a feladattal nem bízható</w:t>
      </w:r>
      <w:r w:rsidRPr="00B70A86">
        <w:rPr>
          <w:rFonts w:ascii="Times New Roman" w:eastAsia="Times New Roman" w:hAnsi="Times New Roman" w:cs="Times New Roman"/>
          <w:lang w:eastAsia="hu-HU"/>
        </w:rPr>
        <w:t xml:space="preserve"> meg.</w:t>
      </w:r>
    </w:p>
    <w:p w:rsidR="00CB7082" w:rsidRPr="00B70A86" w:rsidRDefault="002A318D" w:rsidP="00E216E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Bölcsődéből a gyermek 16</w:t>
      </w:r>
      <w:r w:rsidR="00CB7082" w:rsidRPr="00B70A86">
        <w:rPr>
          <w:rFonts w:ascii="Times New Roman" w:eastAsia="Times New Roman" w:hAnsi="Times New Roman" w:cs="Times New Roman"/>
          <w:lang w:eastAsia="hu-HU"/>
        </w:rPr>
        <w:t xml:space="preserve"> óráig vihető el.</w:t>
      </w:r>
    </w:p>
    <w:p w:rsidR="00CB7082" w:rsidRPr="00B70A86" w:rsidRDefault="00CB7082" w:rsidP="00B70A86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 Bölcsőde átadójában minden gyermeknek van szekrénye, ahol a ruhák tárolhatók. Kérjük, hogy itt csak a legszükségesebb holmikat tárolják, mert a Bölcsődében hagyott tárgyakért felelősséget vállalni nem tudunk.</w:t>
      </w:r>
    </w:p>
    <w:p w:rsidR="00CB7082" w:rsidRPr="00B70A86" w:rsidRDefault="00CB7082" w:rsidP="00E216E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 Bölcsődébe csak egészséges gyermek hozható. A közösség érdekében lázas (37,5 C</w:t>
      </w:r>
      <w:r w:rsidRPr="00B70A86">
        <w:rPr>
          <w:rFonts w:ascii="Times New Roman" w:eastAsia="Times New Roman" w:hAnsi="Times New Roman" w:cs="Times New Roman"/>
          <w:vertAlign w:val="superscript"/>
          <w:lang w:eastAsia="hu-HU"/>
        </w:rPr>
        <w:t>o</w:t>
      </w:r>
      <w:r w:rsidRPr="00B70A86">
        <w:rPr>
          <w:rFonts w:ascii="Times New Roman" w:eastAsia="Times New Roman" w:hAnsi="Times New Roman" w:cs="Times New Roman"/>
          <w:lang w:eastAsia="hu-HU"/>
        </w:rPr>
        <w:t xml:space="preserve"> és ennél magasabb hőmérsékletű) antibiotikumot szedő vagy fertőzésre gyanús gyermek nem látogathatja az intézményt. A családban előforduló fertőző betegségről a </w:t>
      </w:r>
      <w:r w:rsidR="006E0815">
        <w:rPr>
          <w:rFonts w:ascii="Times New Roman" w:eastAsia="Times New Roman" w:hAnsi="Times New Roman" w:cs="Times New Roman"/>
          <w:lang w:eastAsia="hu-HU"/>
        </w:rPr>
        <w:t xml:space="preserve">Családi </w:t>
      </w:r>
      <w:r w:rsidRPr="00B70A86">
        <w:rPr>
          <w:rFonts w:ascii="Times New Roman" w:eastAsia="Times New Roman" w:hAnsi="Times New Roman" w:cs="Times New Roman"/>
          <w:lang w:eastAsia="hu-HU"/>
        </w:rPr>
        <w:t>Bölcsődét értesíteni kell.</w:t>
      </w:r>
    </w:p>
    <w:p w:rsidR="00CB7082" w:rsidRPr="00B70A86" w:rsidRDefault="00CB7082" w:rsidP="00E216E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 xml:space="preserve">Ha a gyermek napközben betegszik meg, a </w:t>
      </w:r>
      <w:r w:rsidR="006E0815">
        <w:rPr>
          <w:rFonts w:ascii="Times New Roman" w:eastAsia="Times New Roman" w:hAnsi="Times New Roman" w:cs="Times New Roman"/>
          <w:lang w:eastAsia="hu-HU"/>
        </w:rPr>
        <w:t>kisgyermeknevelőnek/szolg</w:t>
      </w:r>
      <w:bookmarkStart w:id="0" w:name="_GoBack"/>
      <w:bookmarkEnd w:id="0"/>
      <w:r w:rsidR="006E0815">
        <w:rPr>
          <w:rFonts w:ascii="Times New Roman" w:eastAsia="Times New Roman" w:hAnsi="Times New Roman" w:cs="Times New Roman"/>
          <w:lang w:eastAsia="hu-HU"/>
        </w:rPr>
        <w:t>áltatást nyújtó személy</w:t>
      </w:r>
      <w:r w:rsidRPr="00B70A86">
        <w:rPr>
          <w:rFonts w:ascii="Times New Roman" w:eastAsia="Times New Roman" w:hAnsi="Times New Roman" w:cs="Times New Roman"/>
          <w:lang w:eastAsia="hu-HU"/>
        </w:rPr>
        <w:t xml:space="preserve">nek kötelessége értesíteni a szülőt. Ehhez szükség van a pontos címre és telefonszámra. Kérjük, hogy </w:t>
      </w:r>
      <w:r w:rsidR="006E0815">
        <w:rPr>
          <w:rFonts w:ascii="Times New Roman" w:eastAsia="Times New Roman" w:hAnsi="Times New Roman" w:cs="Times New Roman"/>
          <w:lang w:eastAsia="hu-HU"/>
        </w:rPr>
        <w:t>ezt pontosan adják meg beiratkozáskor</w:t>
      </w:r>
      <w:r w:rsidRPr="00B70A86">
        <w:rPr>
          <w:rFonts w:ascii="Times New Roman" w:eastAsia="Times New Roman" w:hAnsi="Times New Roman" w:cs="Times New Roman"/>
          <w:lang w:eastAsia="hu-HU"/>
        </w:rPr>
        <w:t>.</w:t>
      </w:r>
    </w:p>
    <w:p w:rsidR="00CB7082" w:rsidRPr="00B70A86" w:rsidRDefault="00CB7082" w:rsidP="00E216E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Ha a szülő betegség vagy más ok miatt nem hozza gyermekét, kérjük, hogy</w:t>
      </w:r>
      <w:r w:rsidR="006E0815">
        <w:rPr>
          <w:rFonts w:ascii="Times New Roman" w:eastAsia="Times New Roman" w:hAnsi="Times New Roman" w:cs="Times New Roman"/>
          <w:lang w:eastAsia="hu-HU"/>
        </w:rPr>
        <w:t xml:space="preserve"> a távolmaradás okát jelentse a kisgyermeknevelőnek/szolgáltatást nyújtó személy</w:t>
      </w:r>
      <w:r w:rsidR="006E0815" w:rsidRPr="00B70A86">
        <w:rPr>
          <w:rFonts w:ascii="Times New Roman" w:eastAsia="Times New Roman" w:hAnsi="Times New Roman" w:cs="Times New Roman"/>
          <w:lang w:eastAsia="hu-HU"/>
        </w:rPr>
        <w:t>nek</w:t>
      </w:r>
      <w:r w:rsidRPr="00B70A86">
        <w:rPr>
          <w:rFonts w:ascii="Times New Roman" w:eastAsia="Times New Roman" w:hAnsi="Times New Roman" w:cs="Times New Roman"/>
          <w:lang w:eastAsia="hu-HU"/>
        </w:rPr>
        <w:t>.</w:t>
      </w:r>
    </w:p>
    <w:p w:rsidR="00CB7082" w:rsidRPr="00B70A86" w:rsidRDefault="00CB7082" w:rsidP="00E216EC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 gyermek gyógyszer vagy étel érzékenységéről a szülő adjon tájékoztatást, a kivizsgálás eredményét kérjük bemutatni.</w:t>
      </w:r>
    </w:p>
    <w:p w:rsidR="00CB7082" w:rsidRPr="006E0815" w:rsidRDefault="006E0815" w:rsidP="00BC55B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térítési díj b</w:t>
      </w:r>
      <w:r w:rsidRPr="006E0815">
        <w:rPr>
          <w:rFonts w:ascii="Times New Roman" w:eastAsia="Times New Roman" w:hAnsi="Times New Roman" w:cs="Times New Roman"/>
          <w:lang w:eastAsia="hu-HU"/>
        </w:rPr>
        <w:t>efizetésre minden hónap 10-ig</w:t>
      </w:r>
      <w:r w:rsidR="00CB7082" w:rsidRPr="006E0815">
        <w:rPr>
          <w:rFonts w:ascii="Times New Roman" w:eastAsia="Times New Roman" w:hAnsi="Times New Roman" w:cs="Times New Roman"/>
          <w:lang w:eastAsia="hu-HU"/>
        </w:rPr>
        <w:t xml:space="preserve"> kerül sor. A</w:t>
      </w:r>
      <w:r w:rsidR="00EF5D2C">
        <w:rPr>
          <w:rFonts w:ascii="Times New Roman" w:eastAsia="Times New Roman" w:hAnsi="Times New Roman" w:cs="Times New Roman"/>
          <w:lang w:eastAsia="hu-HU"/>
        </w:rPr>
        <w:t xml:space="preserve"> fenntartó </w:t>
      </w:r>
      <w:r w:rsidR="00CB7082" w:rsidRPr="006E0815">
        <w:rPr>
          <w:rFonts w:ascii="Times New Roman" w:eastAsia="Times New Roman" w:hAnsi="Times New Roman" w:cs="Times New Roman"/>
          <w:lang w:eastAsia="hu-HU"/>
        </w:rPr>
        <w:t>által jóváhagyott időben, nyár</w:t>
      </w:r>
      <w:r w:rsidR="00EF5D2C">
        <w:rPr>
          <w:rFonts w:ascii="Times New Roman" w:eastAsia="Times New Roman" w:hAnsi="Times New Roman" w:cs="Times New Roman"/>
          <w:lang w:eastAsia="hu-HU"/>
        </w:rPr>
        <w:t>i illetve téli szünetet tart a tárgyév február 15-ig kihirdetett időpontban és időtartamban</w:t>
      </w:r>
      <w:r w:rsidR="00CB7082" w:rsidRPr="006E0815">
        <w:rPr>
          <w:rFonts w:ascii="Times New Roman" w:eastAsia="Times New Roman" w:hAnsi="Times New Roman" w:cs="Times New Roman"/>
          <w:lang w:eastAsia="hu-HU"/>
        </w:rPr>
        <w:t>. A gyermek elhelyezéséről a szülőnek kell gondoskodni.</w:t>
      </w:r>
    </w:p>
    <w:p w:rsidR="00E216EC" w:rsidRPr="00B70A86" w:rsidRDefault="006E0815" w:rsidP="00460E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10</w:t>
      </w:r>
      <w:r w:rsidR="00460E2E" w:rsidRPr="00B70A86">
        <w:rPr>
          <w:rFonts w:ascii="Times New Roman" w:eastAsia="Times New Roman" w:hAnsi="Times New Roman" w:cs="Times New Roman"/>
          <w:lang w:eastAsia="hu-HU"/>
        </w:rPr>
        <w:t xml:space="preserve">. </w:t>
      </w:r>
      <w:r w:rsidR="00E216EC" w:rsidRPr="00B70A86">
        <w:rPr>
          <w:rFonts w:ascii="Times New Roman" w:eastAsia="Times New Roman" w:hAnsi="Times New Roman" w:cs="Times New Roman"/>
          <w:lang w:eastAsia="hu-HU"/>
        </w:rPr>
        <w:t>Gyermeki jogok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6. § (1) *  A gyermeknek joga van a testi, értelmi, érzelmi és erkölcsi fejlődését, egészséges felnevelkedését és jólétét biztosító saját családi környezetében történő nevelkedéshez.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(2) A gyermeknek joga van ahhoz, hogy segítséget kapjon a saját családjában történő nevelkedéséhez, személyiségének kibontakoztatásához, a fejlődését veszélyeztető helyzet elhárításához, a társadalomba való beilleszkedéséhez, valamint önálló életvitelének megteremtéséhez.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lastRenderedPageBreak/>
        <w:t xml:space="preserve">(2a) *  </w:t>
      </w:r>
      <w:proofErr w:type="gramStart"/>
      <w:r w:rsidRPr="00B70A86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B70A86">
        <w:rPr>
          <w:rFonts w:ascii="Times New Roman" w:eastAsia="Times New Roman" w:hAnsi="Times New Roman" w:cs="Times New Roman"/>
          <w:lang w:eastAsia="hu-HU"/>
        </w:rPr>
        <w:t xml:space="preserve"> hátrányos helyzetű és a halmozottan hátrányos helyzetű gyermeknek joga van ahhoz, hogy fokozott segítséget kapjon a fejlődését hátráltató körülmények leküzdéséhez és esélyeinek növeléséhez.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(3) A fogyatékos, tartósan beteg gyermeknek joga van a fejlődését és személyisége kibontakozását segítő különleges ellátáshoz.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(4) A gyermeknek joga van ahhoz, hogy a fejlődésére ártalmas környezeti és társadalmi hatások, valamint az egészségére káros szerek ellen védelemben részesüljön.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 xml:space="preserve">(5) *  A gyermeknek joga van emberi méltósága tiszteletben tartásához, a bántalmazással - fizikai, szexuális vagy lelki erőszakkal -, az elhanyagolással és az </w:t>
      </w:r>
      <w:proofErr w:type="gramStart"/>
      <w:r w:rsidRPr="00B70A86">
        <w:rPr>
          <w:rFonts w:ascii="Times New Roman" w:eastAsia="Times New Roman" w:hAnsi="Times New Roman" w:cs="Times New Roman"/>
          <w:lang w:eastAsia="hu-HU"/>
        </w:rPr>
        <w:t>információs</w:t>
      </w:r>
      <w:proofErr w:type="gramEnd"/>
      <w:r w:rsidRPr="00B70A86">
        <w:rPr>
          <w:rFonts w:ascii="Times New Roman" w:eastAsia="Times New Roman" w:hAnsi="Times New Roman" w:cs="Times New Roman"/>
          <w:lang w:eastAsia="hu-HU"/>
        </w:rPr>
        <w:t xml:space="preserve"> ártalommal szembeni védelemhez. A gyermek nem vethető alá kínzásnak, testi fenyítésnek és más kegyetlen, embertelen vagy megalázó büntetésnek, illetve bánásmódnak.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7. § (1) A gyermek szüleitől vagy más hozzátartozóitól csak saját érdekében, törvényben meghatározott esetekben és módon választható el. A gyermeket kizárólag anyagi okból fennálló veszélyeztetettség miatt nem szabad családjától elválasztani.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(2) *  A gyermeknek joga van - örökbefogadó családban vagy más, családot pótló ellátás formájában - a szülői vagy más hozzátartozói gondoskodást helyettesítő védelemhez. A gyermek átmeneti gondozását és otthont nyújtó ellátását elsősorban befogadó szülőnél kell biztosítani. A tizenkét év alatti gyermek befogadó szülőnél történő elhelyezésétől kizárólag akkor lehet eltekinteni, ha</w:t>
      </w:r>
    </w:p>
    <w:p w:rsidR="00E216EC" w:rsidRPr="00B70A86" w:rsidRDefault="00E216EC" w:rsidP="00D27072">
      <w:pPr>
        <w:pStyle w:val="Listaszerbekezds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 tartósan beteg, súlyosan fogyatékos gyermek befogadó szülőnél történő elhelyezése nem áll a gyermek érdekében, vagy arra állapota miatt nincs lehetőség,</w:t>
      </w:r>
    </w:p>
    <w:p w:rsidR="00E216EC" w:rsidRPr="00B70A86" w:rsidRDefault="00E216EC" w:rsidP="00D27072">
      <w:pPr>
        <w:pStyle w:val="Listaszerbekezds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 testvéreket nem lehet együttesen a befogadó szülőnél elhelyezni vagy más okból szükséges az intézményes elhelyezés biztosítása, vagy</w:t>
      </w:r>
    </w:p>
    <w:p w:rsidR="00E216EC" w:rsidRPr="00B70A86" w:rsidRDefault="00E216EC" w:rsidP="00D27072">
      <w:pPr>
        <w:pStyle w:val="Listaszerbekezds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 gyermekek átmeneti gondozása esetén az intézményes elhelyezést a szülő, más törvényes képviselő kéri és az nem ellentétes a gyermek érdekével.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(3) A gyermek helyettesítő védelme során tiszteletben kell tartani lelkiismereti és vallásszabadságát, továbbá figyelemmel kell lenni nemzetiségi, etnikai és kulturális hovatartozására.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(4) *  Ha törvény másként nem rendelkezik, a gyermeknek a szülő felügyeleti joga megszűnése esetén is joga van származása, vér szerinti családja megismeréséhez és - a vér szerinti család beleegyezése mellett - a kapcsolattartáshoz.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(5) A gyermeknek joga van ahhoz, hogy mindkét szülőjével kapcsolatot tartson abban az esetben is, ha a szülők különböző államokban élnek.</w:t>
      </w:r>
    </w:p>
    <w:p w:rsidR="00E216EC" w:rsidRPr="00B70A86" w:rsidRDefault="00E216EC" w:rsidP="00D2707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10. §.(2) A gyermek védelmét ellátó szervezetek</w:t>
      </w:r>
      <w:r w:rsidR="00460E2E" w:rsidRPr="00B70A8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0A86">
        <w:rPr>
          <w:rFonts w:ascii="Times New Roman" w:eastAsia="Times New Roman" w:hAnsi="Times New Roman" w:cs="Times New Roman"/>
          <w:lang w:eastAsia="hu-HU"/>
        </w:rPr>
        <w:t>(a továbbiakban: intézmény) házirendje</w:t>
      </w:r>
      <w:r w:rsidR="00460E2E" w:rsidRPr="00B70A8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0A86">
        <w:rPr>
          <w:rFonts w:ascii="Times New Roman" w:eastAsia="Times New Roman" w:hAnsi="Times New Roman" w:cs="Times New Roman"/>
          <w:lang w:eastAsia="hu-HU"/>
        </w:rPr>
        <w:t>-</w:t>
      </w:r>
      <w:r w:rsidR="00460E2E" w:rsidRPr="00B70A8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0A86">
        <w:rPr>
          <w:rFonts w:ascii="Times New Roman" w:eastAsia="Times New Roman" w:hAnsi="Times New Roman" w:cs="Times New Roman"/>
          <w:lang w:eastAsia="hu-HU"/>
        </w:rPr>
        <w:t>e törvényben meghatározott keretek között</w:t>
      </w:r>
      <w:r w:rsidR="00460E2E" w:rsidRPr="00B70A8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0A86">
        <w:rPr>
          <w:rFonts w:ascii="Times New Roman" w:eastAsia="Times New Roman" w:hAnsi="Times New Roman" w:cs="Times New Roman"/>
          <w:lang w:eastAsia="hu-HU"/>
        </w:rPr>
        <w:t>- a gyermek korához, egészségi állapotához</w:t>
      </w:r>
      <w:r w:rsidR="00460E2E" w:rsidRPr="00B70A86">
        <w:rPr>
          <w:rFonts w:ascii="Times New Roman" w:eastAsia="Times New Roman" w:hAnsi="Times New Roman" w:cs="Times New Roman"/>
          <w:lang w:eastAsia="hu-HU"/>
        </w:rPr>
        <w:t>, fejlettségi szintjéhez igazodva állapítja meg a gyermekek jogai gyakorlásának és kötelességei teljesítésének szabályait.</w:t>
      </w:r>
    </w:p>
    <w:p w:rsidR="00460E2E" w:rsidRPr="00B70A86" w:rsidRDefault="006E0815" w:rsidP="00460E2E">
      <w:p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11</w:t>
      </w:r>
      <w:r w:rsidR="00460E2E" w:rsidRPr="00B70A86">
        <w:rPr>
          <w:rFonts w:ascii="Times New Roman" w:eastAsia="Times New Roman" w:hAnsi="Times New Roman" w:cs="Times New Roman"/>
          <w:lang w:eastAsia="hu-HU"/>
        </w:rPr>
        <w:t xml:space="preserve">. A gyermeki jogok védelme </w:t>
      </w:r>
    </w:p>
    <w:p w:rsidR="002325B9" w:rsidRPr="00B70A86" w:rsidRDefault="002325B9" w:rsidP="00F128B6">
      <w:pPr>
        <w:spacing w:after="0" w:line="240" w:lineRule="auto"/>
        <w:ind w:left="709" w:hanging="66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11. § *  (1) A gyermeki jogok védelme minden olyan természetes és jogi személy kötelessége, aki a gyermek nevelésével, oktatásával, ellátásával, törvényes képviseletének biztosításával, ügyeinek intézésével foglalkozik.</w:t>
      </w:r>
    </w:p>
    <w:p w:rsidR="00F128B6" w:rsidRPr="00B70A86" w:rsidRDefault="00F128B6" w:rsidP="00F128B6">
      <w:pPr>
        <w:spacing w:after="0" w:line="240" w:lineRule="auto"/>
        <w:ind w:left="709" w:hanging="66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 xml:space="preserve">(2) A gyermek alkotmányos jogainak védelmét az állampolgári jogok országgyűlési biztosa (a továbbiakban: biztos) a maga sajátos eszközeivel segíti, és ennek során </w:t>
      </w:r>
    </w:p>
    <w:p w:rsidR="00F128B6" w:rsidRPr="00B70A86" w:rsidRDefault="00F128B6" w:rsidP="00F128B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 xml:space="preserve">a biztos feladata, hogy a gyermek alkotmányos jogait érintő – tudomására jutott – visszaéléseket kivizsgálja, és orvoslásuk értelmében általános vagy egyedi intézkedéseket kezdeményezzen, </w:t>
      </w:r>
    </w:p>
    <w:p w:rsidR="00F128B6" w:rsidRPr="00B70A86" w:rsidRDefault="00F128B6" w:rsidP="00F128B6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 biztos az a.) pontban megnevezett intézkedéseiről évente beszámol az országgyűlésnek.</w:t>
      </w:r>
    </w:p>
    <w:p w:rsidR="002325B9" w:rsidRPr="00B70A86" w:rsidRDefault="006E0815" w:rsidP="002325B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 xml:space="preserve">  12</w:t>
      </w:r>
      <w:r w:rsidR="002325B9" w:rsidRPr="00B70A86">
        <w:rPr>
          <w:rFonts w:ascii="Times New Roman" w:eastAsia="Times New Roman" w:hAnsi="Times New Roman" w:cs="Times New Roman"/>
          <w:lang w:eastAsia="hu-HU"/>
        </w:rPr>
        <w:t>.</w:t>
      </w:r>
      <w:r w:rsidR="002325B9" w:rsidRPr="00B70A86">
        <w:rPr>
          <w:rFonts w:ascii="Times New Roman" w:hAnsi="Times New Roman" w:cs="Times New Roman"/>
        </w:rPr>
        <w:t xml:space="preserve"> </w:t>
      </w:r>
      <w:r w:rsidR="002325B9" w:rsidRPr="00B70A86">
        <w:rPr>
          <w:rFonts w:ascii="Times New Roman" w:eastAsia="Times New Roman" w:hAnsi="Times New Roman" w:cs="Times New Roman"/>
          <w:lang w:eastAsia="hu-HU"/>
        </w:rPr>
        <w:t>Szülői jogok és kötelességek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12. § (1) A gyermek szülője jogosult és köteles arra, hogy gyermekét családban gondozza, nevelje és a gyermeke testi, értelmi, érzelmi és erkölcsi fejlődéséhez szükséges feltételeket - különösen a lakhatást, étkezést, ruházattal való ellátást -, valamint az oktatásához és az egészségügyi ellátásához való hozzájutást biztosítsa.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(2) A gyermek szülője jogosult arra, hogy a gyermeke nevelkedését segítő ellátásokról tájékoztatást, neveléséhez segítséget kapjon.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(3) A gyermek szülője - ha törvény másként nem rendelkezik - jogosult és köteles gyermekét annak személyi és vagyoni ügyeiben képviselni.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(4) A gyermek szülője köteles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a) gyermekével együttműködni, és emberi méltóságát a 6. § (5) bekezdése szerint tiszteletben tartani,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b) gyermekét az őt érintő kérdésekről tájékoztatni, véleményét figyelembe venni,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c) gyermekének jogai gyakorlásához iránymutatást, tanácsot és segítséget adni,</w:t>
      </w:r>
    </w:p>
    <w:p w:rsidR="002325B9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>d) gyermeke jogainak érvényesítése érdekében a szükséges intézkedéseket megtenni,</w:t>
      </w:r>
    </w:p>
    <w:p w:rsidR="00460E2E" w:rsidRPr="00B70A86" w:rsidRDefault="002325B9" w:rsidP="002325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hu-HU"/>
        </w:rPr>
        <w:t xml:space="preserve">e) a gyermeke ellátásában közreműködő személyekkel és szervekkel, továbbá a hatóságokkal együttműködni. </w:t>
      </w:r>
    </w:p>
    <w:p w:rsidR="00CB7082" w:rsidRPr="00B70A86" w:rsidRDefault="006E0815" w:rsidP="00460E2E">
      <w:pPr>
        <w:suppressAutoHyphens/>
        <w:autoSpaceDE w:val="0"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13</w:t>
      </w:r>
      <w:r w:rsidR="00460E2E" w:rsidRPr="00B70A86">
        <w:rPr>
          <w:rFonts w:ascii="Times New Roman" w:eastAsia="Times New Roman" w:hAnsi="Times New Roman" w:cs="Times New Roman"/>
          <w:lang w:eastAsia="ar-SA"/>
        </w:rPr>
        <w:t xml:space="preserve">. </w:t>
      </w:r>
      <w:r w:rsidR="00CB7082" w:rsidRPr="00B70A86">
        <w:rPr>
          <w:rFonts w:ascii="Times New Roman" w:eastAsia="Times New Roman" w:hAnsi="Times New Roman" w:cs="Times New Roman"/>
          <w:lang w:eastAsia="ar-SA"/>
        </w:rPr>
        <w:t>Panasz esetén forduljanak s</w:t>
      </w:r>
      <w:r>
        <w:rPr>
          <w:rFonts w:ascii="Times New Roman" w:eastAsia="Times New Roman" w:hAnsi="Times New Roman" w:cs="Times New Roman"/>
          <w:lang w:eastAsia="ar-SA"/>
        </w:rPr>
        <w:t>zóban, vagy írásban a Hálózat</w:t>
      </w:r>
      <w:r w:rsidR="003F433E">
        <w:rPr>
          <w:rFonts w:ascii="Times New Roman" w:eastAsia="Times New Roman" w:hAnsi="Times New Roman" w:cs="Times New Roman"/>
          <w:lang w:eastAsia="ar-SA"/>
        </w:rPr>
        <w:t>i koordinátorhoz</w:t>
      </w:r>
      <w:r w:rsidR="00CB7082" w:rsidRPr="00B70A86">
        <w:rPr>
          <w:rFonts w:ascii="Times New Roman" w:eastAsia="Times New Roman" w:hAnsi="Times New Roman" w:cs="Times New Roman"/>
          <w:lang w:eastAsia="ar-SA"/>
        </w:rPr>
        <w:t>.</w:t>
      </w:r>
    </w:p>
    <w:p w:rsidR="00CB7082" w:rsidRPr="00B70A86" w:rsidRDefault="006E0815" w:rsidP="00D27072">
      <w:pPr>
        <w:suppressAutoHyphens/>
        <w:autoSpaceDE w:val="0"/>
        <w:spacing w:after="0" w:line="100" w:lineRule="atLeast"/>
        <w:ind w:left="709" w:hanging="34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14</w:t>
      </w:r>
      <w:r w:rsidR="00460E2E" w:rsidRPr="00B70A86">
        <w:rPr>
          <w:rFonts w:ascii="Times New Roman" w:eastAsia="Times New Roman" w:hAnsi="Times New Roman" w:cs="Times New Roman"/>
          <w:lang w:eastAsia="ar-SA"/>
        </w:rPr>
        <w:t xml:space="preserve">. </w:t>
      </w:r>
      <w:r w:rsidR="00CB7082" w:rsidRPr="00B70A86">
        <w:rPr>
          <w:rFonts w:ascii="Times New Roman" w:eastAsia="Times New Roman" w:hAnsi="Times New Roman" w:cs="Times New Roman"/>
          <w:lang w:eastAsia="ar-SA"/>
        </w:rPr>
        <w:t>A panaszjog gyakorlásával megkereshető személyek neve és elérhetősége</w:t>
      </w:r>
      <w:r w:rsidR="00EF5D2C">
        <w:rPr>
          <w:rFonts w:ascii="Times New Roman" w:eastAsia="Times New Roman" w:hAnsi="Times New Roman" w:cs="Times New Roman"/>
          <w:lang w:eastAsia="ar-SA"/>
        </w:rPr>
        <w:t>, valamint a gyermekjogi képviselő neve és elérhetősége</w:t>
      </w:r>
      <w:r w:rsidR="00CB7082" w:rsidRPr="00B70A86">
        <w:rPr>
          <w:rFonts w:ascii="Times New Roman" w:eastAsia="Times New Roman" w:hAnsi="Times New Roman" w:cs="Times New Roman"/>
          <w:lang w:eastAsia="ar-SA"/>
        </w:rPr>
        <w:t xml:space="preserve"> az átadóban, jól látható módon kifüggesztésre kerül a szülők tájékoztatása érdekében. </w:t>
      </w:r>
    </w:p>
    <w:p w:rsidR="00824143" w:rsidRPr="00B70A86" w:rsidRDefault="002325B9" w:rsidP="006E0815">
      <w:pPr>
        <w:suppressAutoHyphens/>
        <w:autoSpaceDE w:val="0"/>
        <w:spacing w:after="0" w:line="100" w:lineRule="atLeast"/>
        <w:ind w:left="567" w:hanging="283"/>
        <w:jc w:val="both"/>
        <w:rPr>
          <w:rFonts w:ascii="Times New Roman" w:eastAsia="Times New Roman" w:hAnsi="Times New Roman" w:cs="Times New Roman"/>
          <w:lang w:eastAsia="hu-HU"/>
        </w:rPr>
      </w:pPr>
      <w:r w:rsidRPr="00B70A86">
        <w:rPr>
          <w:rFonts w:ascii="Times New Roman" w:eastAsia="Times New Roman" w:hAnsi="Times New Roman" w:cs="Times New Roman"/>
          <w:lang w:eastAsia="ar-SA"/>
        </w:rPr>
        <w:t xml:space="preserve">  </w:t>
      </w:r>
    </w:p>
    <w:p w:rsidR="00CB7082" w:rsidRPr="00B70A86" w:rsidRDefault="00CB7082" w:rsidP="00CB7082">
      <w:pPr>
        <w:rPr>
          <w:rFonts w:ascii="Times New Roman" w:eastAsia="Times New Roman" w:hAnsi="Times New Roman" w:cs="Times New Roman"/>
          <w:lang w:eastAsia="hu-HU"/>
        </w:rPr>
      </w:pPr>
    </w:p>
    <w:p w:rsidR="00CB7082" w:rsidRPr="00B70A86" w:rsidRDefault="00CB7082" w:rsidP="00CB7082">
      <w:pPr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B70A86">
        <w:rPr>
          <w:rFonts w:ascii="Times New Roman" w:eastAsia="Times New Roman" w:hAnsi="Times New Roman" w:cs="Times New Roman"/>
          <w:b/>
          <w:lang w:eastAsia="hu-HU"/>
        </w:rPr>
        <w:t>A HÁZIREND BETARTÁSÁT MEGKÖSZÖNJÜK, REMÉLJÜK, HOGY EGYÜTTMŰKÖDÉSÜNKET SEGÍTI.</w:t>
      </w:r>
    </w:p>
    <w:p w:rsidR="00CB7082" w:rsidRPr="00B70A86" w:rsidRDefault="00CB7082" w:rsidP="00CB7082">
      <w:pPr>
        <w:jc w:val="center"/>
        <w:rPr>
          <w:rFonts w:ascii="Times New Roman" w:hAnsi="Times New Roman" w:cs="Times New Roman"/>
          <w:b/>
        </w:rPr>
      </w:pPr>
    </w:p>
    <w:p w:rsidR="00824B98" w:rsidRPr="00B70A86" w:rsidRDefault="006E0815" w:rsidP="00F128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Érd, 2019. július 25.</w:t>
      </w:r>
    </w:p>
    <w:p w:rsidR="006E0815" w:rsidRPr="006E0815" w:rsidRDefault="006E0815" w:rsidP="006E0815">
      <w:pPr>
        <w:tabs>
          <w:tab w:val="left" w:pos="6521"/>
          <w:tab w:val="left" w:leader="dot" w:pos="8789"/>
        </w:tabs>
        <w:spacing w:after="6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E0815" w:rsidRPr="006E0815" w:rsidRDefault="006E0815" w:rsidP="006E0815">
      <w:pPr>
        <w:spacing w:line="30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6E0815">
        <w:rPr>
          <w:rFonts w:ascii="Times New Roman" w:hAnsi="Times New Roman" w:cs="Times New Roman"/>
          <w:sz w:val="24"/>
          <w:szCs w:val="24"/>
        </w:rPr>
        <w:t>Csendes Adrienn</w:t>
      </w:r>
    </w:p>
    <w:p w:rsidR="006E0815" w:rsidRDefault="006E0815" w:rsidP="006E0815">
      <w:pPr>
        <w:spacing w:after="240" w:line="300" w:lineRule="auto"/>
        <w:jc w:val="both"/>
      </w:pP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</w:r>
      <w:r w:rsidRPr="006E0815">
        <w:rPr>
          <w:rFonts w:ascii="Times New Roman" w:hAnsi="Times New Roman" w:cs="Times New Roman"/>
          <w:sz w:val="24"/>
          <w:szCs w:val="24"/>
        </w:rPr>
        <w:tab/>
        <w:t xml:space="preserve">    fenntartó</w:t>
      </w:r>
    </w:p>
    <w:p w:rsidR="00CB7082" w:rsidRPr="00B70A86" w:rsidRDefault="00CB7082" w:rsidP="00CB7082">
      <w:pPr>
        <w:rPr>
          <w:rFonts w:ascii="Times New Roman" w:hAnsi="Times New Roman" w:cs="Times New Roman"/>
        </w:rPr>
      </w:pPr>
    </w:p>
    <w:sectPr w:rsidR="00CB7082" w:rsidRPr="00B70A86" w:rsidSect="00A46CEE">
      <w:head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6B" w:rsidRDefault="00BF706B" w:rsidP="00836297">
      <w:pPr>
        <w:spacing w:after="0" w:line="240" w:lineRule="auto"/>
      </w:pPr>
      <w:r>
        <w:separator/>
      </w:r>
    </w:p>
  </w:endnote>
  <w:endnote w:type="continuationSeparator" w:id="0">
    <w:p w:rsidR="00BF706B" w:rsidRDefault="00BF706B" w:rsidP="0083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6B" w:rsidRDefault="00BF706B" w:rsidP="00836297">
      <w:pPr>
        <w:spacing w:after="0" w:line="240" w:lineRule="auto"/>
      </w:pPr>
      <w:r>
        <w:separator/>
      </w:r>
    </w:p>
  </w:footnote>
  <w:footnote w:type="continuationSeparator" w:id="0">
    <w:p w:rsidR="00BF706B" w:rsidRDefault="00BF706B" w:rsidP="0083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297" w:rsidRDefault="00B70A86" w:rsidP="00836297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310640" cy="1310640"/>
          <wp:effectExtent l="0" t="0" r="3810" b="3810"/>
          <wp:docPr id="2" name="Kép 2" descr="Torpe-lak_logo_FBprofile_344x344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pe-lak_logo_FBprofile_344x344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6297" w:rsidRDefault="00836297" w:rsidP="0083629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853"/>
    <w:multiLevelType w:val="hybridMultilevel"/>
    <w:tmpl w:val="03C6244C"/>
    <w:lvl w:ilvl="0" w:tplc="040E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475324D"/>
    <w:multiLevelType w:val="hybridMultilevel"/>
    <w:tmpl w:val="DA9624A6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C318A"/>
    <w:multiLevelType w:val="hybridMultilevel"/>
    <w:tmpl w:val="5080C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8B2"/>
    <w:multiLevelType w:val="hybridMultilevel"/>
    <w:tmpl w:val="2834CD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02EE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6A29"/>
    <w:multiLevelType w:val="hybridMultilevel"/>
    <w:tmpl w:val="FC7A6FF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C0244B"/>
    <w:multiLevelType w:val="hybridMultilevel"/>
    <w:tmpl w:val="1D2203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26C82"/>
    <w:multiLevelType w:val="hybridMultilevel"/>
    <w:tmpl w:val="EBEC6D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91F"/>
    <w:multiLevelType w:val="hybridMultilevel"/>
    <w:tmpl w:val="6CB4C2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1AAA"/>
    <w:multiLevelType w:val="hybridMultilevel"/>
    <w:tmpl w:val="4D1C85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E69C1"/>
    <w:multiLevelType w:val="hybridMultilevel"/>
    <w:tmpl w:val="DCF408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C5EB8D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82245"/>
    <w:multiLevelType w:val="hybridMultilevel"/>
    <w:tmpl w:val="C3F88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36846"/>
    <w:multiLevelType w:val="hybridMultilevel"/>
    <w:tmpl w:val="443E7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A76D9"/>
    <w:multiLevelType w:val="hybridMultilevel"/>
    <w:tmpl w:val="6EBA646E"/>
    <w:lvl w:ilvl="0" w:tplc="040E0017">
      <w:start w:val="1"/>
      <w:numFmt w:val="lowerLetter"/>
      <w:lvlText w:val="%1)"/>
      <w:lvlJc w:val="left"/>
      <w:pPr>
        <w:ind w:left="1363" w:hanging="360"/>
      </w:pPr>
    </w:lvl>
    <w:lvl w:ilvl="1" w:tplc="040E0019" w:tentative="1">
      <w:start w:val="1"/>
      <w:numFmt w:val="lowerLetter"/>
      <w:lvlText w:val="%2."/>
      <w:lvlJc w:val="left"/>
      <w:pPr>
        <w:ind w:left="2083" w:hanging="360"/>
      </w:pPr>
    </w:lvl>
    <w:lvl w:ilvl="2" w:tplc="040E001B" w:tentative="1">
      <w:start w:val="1"/>
      <w:numFmt w:val="lowerRoman"/>
      <w:lvlText w:val="%3."/>
      <w:lvlJc w:val="right"/>
      <w:pPr>
        <w:ind w:left="2803" w:hanging="180"/>
      </w:pPr>
    </w:lvl>
    <w:lvl w:ilvl="3" w:tplc="040E000F" w:tentative="1">
      <w:start w:val="1"/>
      <w:numFmt w:val="decimal"/>
      <w:lvlText w:val="%4."/>
      <w:lvlJc w:val="left"/>
      <w:pPr>
        <w:ind w:left="3523" w:hanging="360"/>
      </w:pPr>
    </w:lvl>
    <w:lvl w:ilvl="4" w:tplc="040E0019" w:tentative="1">
      <w:start w:val="1"/>
      <w:numFmt w:val="lowerLetter"/>
      <w:lvlText w:val="%5."/>
      <w:lvlJc w:val="left"/>
      <w:pPr>
        <w:ind w:left="4243" w:hanging="360"/>
      </w:pPr>
    </w:lvl>
    <w:lvl w:ilvl="5" w:tplc="040E001B" w:tentative="1">
      <w:start w:val="1"/>
      <w:numFmt w:val="lowerRoman"/>
      <w:lvlText w:val="%6."/>
      <w:lvlJc w:val="right"/>
      <w:pPr>
        <w:ind w:left="4963" w:hanging="180"/>
      </w:pPr>
    </w:lvl>
    <w:lvl w:ilvl="6" w:tplc="040E000F" w:tentative="1">
      <w:start w:val="1"/>
      <w:numFmt w:val="decimal"/>
      <w:lvlText w:val="%7."/>
      <w:lvlJc w:val="left"/>
      <w:pPr>
        <w:ind w:left="5683" w:hanging="360"/>
      </w:pPr>
    </w:lvl>
    <w:lvl w:ilvl="7" w:tplc="040E0019" w:tentative="1">
      <w:start w:val="1"/>
      <w:numFmt w:val="lowerLetter"/>
      <w:lvlText w:val="%8."/>
      <w:lvlJc w:val="left"/>
      <w:pPr>
        <w:ind w:left="6403" w:hanging="360"/>
      </w:pPr>
    </w:lvl>
    <w:lvl w:ilvl="8" w:tplc="040E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97"/>
    <w:rsid w:val="000A77F6"/>
    <w:rsid w:val="000D2E57"/>
    <w:rsid w:val="000D7AEA"/>
    <w:rsid w:val="000F6F7E"/>
    <w:rsid w:val="000F71CB"/>
    <w:rsid w:val="00100D4F"/>
    <w:rsid w:val="001119EB"/>
    <w:rsid w:val="001419FA"/>
    <w:rsid w:val="00145A08"/>
    <w:rsid w:val="00160707"/>
    <w:rsid w:val="00170586"/>
    <w:rsid w:val="001A5409"/>
    <w:rsid w:val="00205390"/>
    <w:rsid w:val="00217567"/>
    <w:rsid w:val="002325B9"/>
    <w:rsid w:val="002435EF"/>
    <w:rsid w:val="00294BE0"/>
    <w:rsid w:val="00297858"/>
    <w:rsid w:val="002A318D"/>
    <w:rsid w:val="00313B57"/>
    <w:rsid w:val="00331AA1"/>
    <w:rsid w:val="00381D55"/>
    <w:rsid w:val="003B169D"/>
    <w:rsid w:val="003F433E"/>
    <w:rsid w:val="00401186"/>
    <w:rsid w:val="00431B15"/>
    <w:rsid w:val="00460E2E"/>
    <w:rsid w:val="00487E3A"/>
    <w:rsid w:val="004C18DB"/>
    <w:rsid w:val="00541D8E"/>
    <w:rsid w:val="00554FCA"/>
    <w:rsid w:val="00640E67"/>
    <w:rsid w:val="006B45DD"/>
    <w:rsid w:val="006C1B7B"/>
    <w:rsid w:val="006E0815"/>
    <w:rsid w:val="00715FC7"/>
    <w:rsid w:val="007406CC"/>
    <w:rsid w:val="00767B32"/>
    <w:rsid w:val="007B3BF7"/>
    <w:rsid w:val="007E4AB5"/>
    <w:rsid w:val="00812282"/>
    <w:rsid w:val="00824143"/>
    <w:rsid w:val="00824B98"/>
    <w:rsid w:val="0082720B"/>
    <w:rsid w:val="00836297"/>
    <w:rsid w:val="00847279"/>
    <w:rsid w:val="008936D8"/>
    <w:rsid w:val="00917D29"/>
    <w:rsid w:val="00964D7B"/>
    <w:rsid w:val="009668F4"/>
    <w:rsid w:val="009B2F62"/>
    <w:rsid w:val="00A12CE1"/>
    <w:rsid w:val="00A46CEE"/>
    <w:rsid w:val="00A55AEF"/>
    <w:rsid w:val="00A65E71"/>
    <w:rsid w:val="00A91344"/>
    <w:rsid w:val="00AD786F"/>
    <w:rsid w:val="00B03507"/>
    <w:rsid w:val="00B70A86"/>
    <w:rsid w:val="00BB251A"/>
    <w:rsid w:val="00BF706B"/>
    <w:rsid w:val="00CB700D"/>
    <w:rsid w:val="00CB7082"/>
    <w:rsid w:val="00CD1994"/>
    <w:rsid w:val="00CD682A"/>
    <w:rsid w:val="00CF20CE"/>
    <w:rsid w:val="00D00CD7"/>
    <w:rsid w:val="00D27072"/>
    <w:rsid w:val="00DA3296"/>
    <w:rsid w:val="00DC348F"/>
    <w:rsid w:val="00E216EC"/>
    <w:rsid w:val="00E66F09"/>
    <w:rsid w:val="00ED0BAE"/>
    <w:rsid w:val="00EF5D2C"/>
    <w:rsid w:val="00F128B6"/>
    <w:rsid w:val="00FD752B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EB1E"/>
  <w15:chartTrackingRefBased/>
  <w15:docId w15:val="{AA92FE4A-64A6-4CCB-A894-17FC0AB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629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6297"/>
  </w:style>
  <w:style w:type="paragraph" w:styleId="llb">
    <w:name w:val="footer"/>
    <w:basedOn w:val="Norml"/>
    <w:link w:val="llbChar"/>
    <w:uiPriority w:val="99"/>
    <w:unhideWhenUsed/>
    <w:rsid w:val="0083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6297"/>
  </w:style>
  <w:style w:type="paragraph" w:styleId="Listaszerbekezds">
    <w:name w:val="List Paragraph"/>
    <w:basedOn w:val="Norml"/>
    <w:link w:val="ListaszerbekezdsChar"/>
    <w:uiPriority w:val="34"/>
    <w:qFormat/>
    <w:rsid w:val="00E66F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6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6F0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31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715F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CB7082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szerbekezds2">
    <w:name w:val="Listaszerű bekezdés2"/>
    <w:basedOn w:val="Norml"/>
    <w:rsid w:val="00CB7082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aszerbekezdsChar">
    <w:name w:val="Listaszerű bekezdés Char"/>
    <w:link w:val="Listaszerbekezds"/>
    <w:uiPriority w:val="99"/>
    <w:locked/>
    <w:rsid w:val="00B7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120B-C537-4822-A1CE-BC81425D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941</Words>
  <Characters>6497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Torpelak</cp:lastModifiedBy>
  <cp:revision>5</cp:revision>
  <cp:lastPrinted>2019-01-08T15:10:00Z</cp:lastPrinted>
  <dcterms:created xsi:type="dcterms:W3CDTF">2019-07-25T07:51:00Z</dcterms:created>
  <dcterms:modified xsi:type="dcterms:W3CDTF">2019-08-13T08:23:00Z</dcterms:modified>
</cp:coreProperties>
</file>